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181" w:rsidRPr="0054118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
    <w:p w:rsidR="0054118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p>
    <w:p w:rsidR="0054118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p>
    <w:p w:rsidR="0054118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p>
    <w:p w:rsidR="0054118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p>
    <w:p w:rsidR="0054118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p>
    <w:p w:rsidR="0054118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p>
    <w:p w:rsidR="0054118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p>
    <w:p w:rsidR="00E06791" w:rsidRDefault="00541181" w:rsidP="00541181">
      <w:pPr>
        <w:tabs>
          <w:tab w:val="left" w:pos="2700"/>
          <w:tab w:val="center" w:pos="4680"/>
        </w:tabs>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00E06791" w:rsidRPr="00E06791">
        <w:rPr>
          <w:rFonts w:ascii="Times New Roman" w:hAnsi="Times New Roman" w:cs="Times New Roman"/>
          <w:color w:val="222222"/>
          <w:sz w:val="24"/>
          <w:szCs w:val="24"/>
          <w:shd w:val="clear" w:color="auto" w:fill="FFFFFF"/>
        </w:rPr>
        <w:t>Literature Review on Child Abuse.</w:t>
      </w:r>
    </w:p>
    <w:p w:rsidR="00E06791" w:rsidRDefault="00E06791" w:rsidP="00541181">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E06791" w:rsidRDefault="00E06791" w:rsidP="00541181">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E06791" w:rsidRDefault="00E06791" w:rsidP="00541181">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541181" w:rsidRDefault="00541181" w:rsidP="00541181">
      <w:pPr>
        <w:spacing w:line="480" w:lineRule="auto"/>
        <w:jc w:val="center"/>
        <w:rPr>
          <w:rFonts w:ascii="Times New Roman" w:hAnsi="Times New Roman" w:cs="Times New Roman"/>
          <w:color w:val="222222"/>
          <w:sz w:val="24"/>
          <w:szCs w:val="24"/>
          <w:shd w:val="clear" w:color="auto" w:fill="FFFFFF"/>
        </w:rPr>
      </w:pPr>
    </w:p>
    <w:p w:rsidR="00541181" w:rsidRDefault="00541181" w:rsidP="00541181">
      <w:pPr>
        <w:spacing w:line="480" w:lineRule="auto"/>
        <w:jc w:val="center"/>
        <w:rPr>
          <w:rFonts w:ascii="Times New Roman" w:hAnsi="Times New Roman" w:cs="Times New Roman"/>
          <w:color w:val="222222"/>
          <w:sz w:val="24"/>
          <w:szCs w:val="24"/>
          <w:shd w:val="clear" w:color="auto" w:fill="FFFFFF"/>
        </w:rPr>
      </w:pPr>
    </w:p>
    <w:p w:rsidR="00541181" w:rsidRDefault="00541181" w:rsidP="00541181">
      <w:pPr>
        <w:spacing w:line="480" w:lineRule="auto"/>
        <w:jc w:val="center"/>
        <w:rPr>
          <w:rFonts w:ascii="Times New Roman" w:hAnsi="Times New Roman" w:cs="Times New Roman"/>
          <w:color w:val="222222"/>
          <w:sz w:val="24"/>
          <w:szCs w:val="24"/>
          <w:shd w:val="clear" w:color="auto" w:fill="FFFFFF"/>
        </w:rPr>
      </w:pPr>
    </w:p>
    <w:p w:rsidR="00541181" w:rsidRDefault="00541181" w:rsidP="00541181">
      <w:pPr>
        <w:spacing w:line="480" w:lineRule="auto"/>
        <w:jc w:val="center"/>
        <w:rPr>
          <w:rFonts w:ascii="Times New Roman" w:hAnsi="Times New Roman" w:cs="Times New Roman"/>
          <w:color w:val="222222"/>
          <w:sz w:val="24"/>
          <w:szCs w:val="24"/>
          <w:shd w:val="clear" w:color="auto" w:fill="FFFFFF"/>
        </w:rPr>
      </w:pPr>
    </w:p>
    <w:p w:rsidR="00541181" w:rsidRDefault="00541181" w:rsidP="00541181">
      <w:pPr>
        <w:spacing w:line="480" w:lineRule="auto"/>
        <w:jc w:val="center"/>
        <w:rPr>
          <w:rFonts w:ascii="Times New Roman" w:hAnsi="Times New Roman" w:cs="Times New Roman"/>
          <w:color w:val="222222"/>
          <w:sz w:val="24"/>
          <w:szCs w:val="24"/>
          <w:shd w:val="clear" w:color="auto" w:fill="FFFFFF"/>
        </w:rPr>
      </w:pPr>
    </w:p>
    <w:p w:rsidR="00541181" w:rsidRDefault="00541181" w:rsidP="00541181">
      <w:pPr>
        <w:spacing w:line="480" w:lineRule="auto"/>
        <w:jc w:val="center"/>
        <w:rPr>
          <w:rFonts w:ascii="Times New Roman" w:hAnsi="Times New Roman" w:cs="Times New Roman"/>
          <w:color w:val="222222"/>
          <w:sz w:val="24"/>
          <w:szCs w:val="24"/>
          <w:shd w:val="clear" w:color="auto" w:fill="FFFFFF"/>
        </w:rPr>
      </w:pPr>
    </w:p>
    <w:p w:rsidR="00E06791" w:rsidRDefault="00E06791" w:rsidP="00541181">
      <w:pPr>
        <w:spacing w:line="480" w:lineRule="auto"/>
        <w:jc w:val="center"/>
        <w:rPr>
          <w:rFonts w:ascii="Times New Roman" w:hAnsi="Times New Roman" w:cs="Times New Roman"/>
          <w:color w:val="222222"/>
          <w:sz w:val="24"/>
          <w:szCs w:val="24"/>
          <w:shd w:val="clear" w:color="auto" w:fill="FFFFFF"/>
        </w:rPr>
      </w:pPr>
      <w:r w:rsidRPr="00E06791">
        <w:rPr>
          <w:rFonts w:ascii="Times New Roman" w:hAnsi="Times New Roman" w:cs="Times New Roman"/>
          <w:color w:val="222222"/>
          <w:sz w:val="24"/>
          <w:szCs w:val="24"/>
          <w:shd w:val="clear" w:color="auto" w:fill="FFFFFF"/>
        </w:rPr>
        <w:lastRenderedPageBreak/>
        <w:t>Literature Review on Child Abuse.</w:t>
      </w:r>
    </w:p>
    <w:p w:rsidR="00C8638F" w:rsidRPr="00C8638F" w:rsidRDefault="00C8638F" w:rsidP="00541181">
      <w:pPr>
        <w:spacing w:line="480" w:lineRule="auto"/>
        <w:jc w:val="center"/>
        <w:rPr>
          <w:rFonts w:ascii="Times New Roman" w:hAnsi="Times New Roman" w:cs="Times New Roman"/>
          <w:b/>
          <w:color w:val="222222"/>
          <w:sz w:val="24"/>
          <w:szCs w:val="24"/>
          <w:shd w:val="clear" w:color="auto" w:fill="FFFFFF"/>
        </w:rPr>
      </w:pPr>
      <w:r w:rsidRPr="00C8638F">
        <w:rPr>
          <w:rFonts w:ascii="Times New Roman" w:hAnsi="Times New Roman" w:cs="Times New Roman"/>
          <w:b/>
          <w:color w:val="222222"/>
          <w:sz w:val="24"/>
          <w:szCs w:val="24"/>
          <w:shd w:val="clear" w:color="auto" w:fill="FFFFFF"/>
        </w:rPr>
        <w:t>Introduction</w:t>
      </w:r>
    </w:p>
    <w:p w:rsidR="00E06791" w:rsidRDefault="00C8638F" w:rsidP="00C8638F">
      <w:pPr>
        <w:spacing w:line="480" w:lineRule="auto"/>
        <w:ind w:firstLine="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Child abuse is a very</w:t>
      </w:r>
      <w:r w:rsidR="00E06791" w:rsidRPr="00E06791">
        <w:rPr>
          <w:rFonts w:ascii="Times New Roman" w:hAnsi="Times New Roman" w:cs="Times New Roman"/>
          <w:color w:val="222222"/>
          <w:sz w:val="24"/>
          <w:szCs w:val="24"/>
          <w:shd w:val="clear" w:color="auto" w:fill="FFFFFF"/>
        </w:rPr>
        <w:t xml:space="preserve"> sensitive term that has been overlooked in the contemporary world. Child abuse is a broad term that not only implies physical violence oriented to the child but also any form of maltreatment by an adult which is often threatening to the child. Due to the </w:t>
      </w:r>
      <w:r w:rsidR="00541181" w:rsidRPr="00E06791">
        <w:rPr>
          <w:rFonts w:ascii="Times New Roman" w:hAnsi="Times New Roman" w:cs="Times New Roman"/>
          <w:color w:val="222222"/>
          <w:sz w:val="24"/>
          <w:szCs w:val="24"/>
          <w:shd w:val="clear" w:color="auto" w:fill="FFFFFF"/>
        </w:rPr>
        <w:t>nervous nature</w:t>
      </w:r>
      <w:r w:rsidR="00E06791" w:rsidRPr="00E06791">
        <w:rPr>
          <w:rFonts w:ascii="Times New Roman" w:hAnsi="Times New Roman" w:cs="Times New Roman"/>
          <w:color w:val="222222"/>
          <w:sz w:val="24"/>
          <w:szCs w:val="24"/>
          <w:shd w:val="clear" w:color="auto" w:fill="FFFFFF"/>
        </w:rPr>
        <w:t xml:space="preserve"> of child abuse, many contemporary organizations and scholars have taken a look to its dynamic nature while making effort to shed light on the different forms of child abuse, its causes, effects, and how it can be accurately mitigated for the present and future generations </w:t>
      </w:r>
      <w:r>
        <w:rPr>
          <w:rFonts w:ascii="Times New Roman" w:hAnsi="Times New Roman" w:cs="Times New Roman"/>
          <w:color w:val="222222"/>
          <w:sz w:val="24"/>
          <w:szCs w:val="24"/>
          <w:shd w:val="clear" w:color="auto" w:fill="FFFFFF"/>
        </w:rPr>
        <w:t>(Van der Kolk, 2017). This</w:t>
      </w:r>
      <w:r w:rsidR="00E06791" w:rsidRPr="00E06791">
        <w:rPr>
          <w:rFonts w:ascii="Times New Roman" w:hAnsi="Times New Roman" w:cs="Times New Roman"/>
          <w:color w:val="222222"/>
          <w:sz w:val="24"/>
          <w:szCs w:val="24"/>
          <w:shd w:val="clear" w:color="auto" w:fill="FFFFFF"/>
        </w:rPr>
        <w:t xml:space="preserve"> study establishes an executive literature review on the scope and nature of child abuse as outlined by different authors due to its adverse effects on children.</w:t>
      </w:r>
    </w:p>
    <w:p w:rsidR="00C8638F" w:rsidRPr="00C8638F" w:rsidRDefault="00C8638F" w:rsidP="00C8638F">
      <w:pPr>
        <w:spacing w:line="480" w:lineRule="auto"/>
        <w:ind w:firstLine="720"/>
        <w:jc w:val="center"/>
        <w:rPr>
          <w:rFonts w:ascii="Times New Roman" w:hAnsi="Times New Roman" w:cs="Times New Roman"/>
          <w:b/>
          <w:color w:val="222222"/>
          <w:sz w:val="24"/>
          <w:szCs w:val="24"/>
          <w:shd w:val="clear" w:color="auto" w:fill="FFFFFF"/>
        </w:rPr>
      </w:pPr>
      <w:r w:rsidRPr="00C8638F">
        <w:rPr>
          <w:rFonts w:ascii="Times New Roman" w:hAnsi="Times New Roman" w:cs="Times New Roman"/>
          <w:b/>
          <w:color w:val="222222"/>
          <w:sz w:val="24"/>
          <w:szCs w:val="24"/>
          <w:shd w:val="clear" w:color="auto" w:fill="FFFFFF"/>
        </w:rPr>
        <w:t>Literature review.</w:t>
      </w:r>
    </w:p>
    <w:p w:rsidR="00E06791" w:rsidRPr="00E06791" w:rsidRDefault="00E06791" w:rsidP="00541181">
      <w:pPr>
        <w:spacing w:line="480" w:lineRule="auto"/>
        <w:ind w:firstLine="720"/>
        <w:rPr>
          <w:rFonts w:ascii="Times New Roman" w:hAnsi="Times New Roman" w:cs="Times New Roman"/>
          <w:color w:val="222222"/>
          <w:sz w:val="24"/>
          <w:szCs w:val="24"/>
          <w:shd w:val="clear" w:color="auto" w:fill="FFFFFF"/>
        </w:rPr>
      </w:pPr>
      <w:r w:rsidRPr="00E06791">
        <w:rPr>
          <w:rFonts w:ascii="Times New Roman" w:hAnsi="Times New Roman" w:cs="Times New Roman"/>
          <w:color w:val="222222"/>
          <w:sz w:val="24"/>
          <w:szCs w:val="24"/>
          <w:shd w:val="clear" w:color="auto" w:fill="FFFFFF"/>
        </w:rPr>
        <w:t>Acco</w:t>
      </w:r>
      <w:r w:rsidR="00C8638F">
        <w:rPr>
          <w:rFonts w:ascii="Times New Roman" w:hAnsi="Times New Roman" w:cs="Times New Roman"/>
          <w:color w:val="222222"/>
          <w:sz w:val="24"/>
          <w:szCs w:val="24"/>
          <w:shd w:val="clear" w:color="auto" w:fill="FFFFFF"/>
        </w:rPr>
        <w:t>rding to Widom, Czaja, &amp; DuMont in the article titled “I</w:t>
      </w:r>
      <w:r w:rsidR="00C8638F" w:rsidRPr="002B6F3B">
        <w:rPr>
          <w:rFonts w:ascii="Times New Roman" w:hAnsi="Times New Roman" w:cs="Times New Roman"/>
          <w:color w:val="222222"/>
          <w:sz w:val="24"/>
          <w:szCs w:val="24"/>
          <w:shd w:val="clear" w:color="auto" w:fill="FFFFFF"/>
        </w:rPr>
        <w:t xml:space="preserve">ntergenerational transmission of child </w:t>
      </w:r>
      <w:r w:rsidR="00C8638F">
        <w:rPr>
          <w:rFonts w:ascii="Times New Roman" w:hAnsi="Times New Roman" w:cs="Times New Roman"/>
          <w:color w:val="222222"/>
          <w:sz w:val="24"/>
          <w:szCs w:val="24"/>
          <w:shd w:val="clear" w:color="auto" w:fill="FFFFFF"/>
        </w:rPr>
        <w:t xml:space="preserve">abuse and neglect: </w:t>
      </w:r>
      <w:r w:rsidR="00C8638F" w:rsidRPr="002B6F3B">
        <w:rPr>
          <w:rFonts w:ascii="Times New Roman" w:hAnsi="Times New Roman" w:cs="Times New Roman"/>
          <w:color w:val="222222"/>
          <w:sz w:val="24"/>
          <w:szCs w:val="24"/>
          <w:shd w:val="clear" w:color="auto" w:fill="FFFFFF"/>
        </w:rPr>
        <w:t>Real or detection bias?</w:t>
      </w:r>
      <w:r w:rsidRPr="00E06791">
        <w:rPr>
          <w:rFonts w:ascii="Times New Roman" w:hAnsi="Times New Roman" w:cs="Times New Roman"/>
          <w:color w:val="222222"/>
          <w:sz w:val="24"/>
          <w:szCs w:val="24"/>
          <w:shd w:val="clear" w:color="auto" w:fill="FFFFFF"/>
        </w:rPr>
        <w:t xml:space="preserve"> </w:t>
      </w:r>
      <w:r w:rsidR="00C8638F">
        <w:rPr>
          <w:rFonts w:ascii="Times New Roman" w:hAnsi="Times New Roman" w:cs="Times New Roman"/>
          <w:color w:val="222222"/>
          <w:sz w:val="24"/>
          <w:szCs w:val="24"/>
          <w:shd w:val="clear" w:color="auto" w:fill="FFFFFF"/>
        </w:rPr>
        <w:t>(</w:t>
      </w:r>
      <w:r w:rsidRPr="00E06791">
        <w:rPr>
          <w:rFonts w:ascii="Times New Roman" w:hAnsi="Times New Roman" w:cs="Times New Roman"/>
          <w:color w:val="222222"/>
          <w:sz w:val="24"/>
          <w:szCs w:val="24"/>
          <w:shd w:val="clear" w:color="auto" w:fill="FFFFFF"/>
        </w:rPr>
        <w:t>2015), child abuse has been prevalent amidst the contemporary generations. The authors agreed that there is a great likelihood that parents who wer</w:t>
      </w:r>
      <w:r w:rsidR="00C8638F">
        <w:rPr>
          <w:rFonts w:ascii="Times New Roman" w:hAnsi="Times New Roman" w:cs="Times New Roman"/>
          <w:color w:val="222222"/>
          <w:sz w:val="24"/>
          <w:szCs w:val="24"/>
          <w:shd w:val="clear" w:color="auto" w:fill="FFFFFF"/>
        </w:rPr>
        <w:t xml:space="preserve">e maltreated in childhood to mistreat their children. The researchers </w:t>
      </w:r>
      <w:r w:rsidRPr="00E06791">
        <w:rPr>
          <w:rFonts w:ascii="Times New Roman" w:hAnsi="Times New Roman" w:cs="Times New Roman"/>
          <w:color w:val="222222"/>
          <w:sz w:val="24"/>
          <w:szCs w:val="24"/>
          <w:shd w:val="clear" w:color="auto" w:fill="FFFFFF"/>
        </w:rPr>
        <w:t xml:space="preserve">carried out a prospective 30 year follow up study by examining individuals who have documented histories concerning childhood abuse as well as neglect and made a matched comparison for three different generations sharing </w:t>
      </w:r>
      <w:r w:rsidR="00C8638F">
        <w:rPr>
          <w:rFonts w:ascii="Times New Roman" w:hAnsi="Times New Roman" w:cs="Times New Roman"/>
          <w:color w:val="222222"/>
          <w:sz w:val="24"/>
          <w:szCs w:val="24"/>
          <w:shd w:val="clear" w:color="auto" w:fill="FFFFFF"/>
        </w:rPr>
        <w:t xml:space="preserve">the same lineage. The authors </w:t>
      </w:r>
      <w:r w:rsidRPr="00E06791">
        <w:rPr>
          <w:rFonts w:ascii="Times New Roman" w:hAnsi="Times New Roman" w:cs="Times New Roman"/>
          <w:color w:val="222222"/>
          <w:sz w:val="24"/>
          <w:szCs w:val="24"/>
          <w:shd w:val="clear" w:color="auto" w:fill="FFFFFF"/>
        </w:rPr>
        <w:t>concluded that about 31% of second-generation parents who were subjected to childhood abuse are likely to maltreat their children (Widom et al., 2015). They also agreed that abo</w:t>
      </w:r>
      <w:r w:rsidR="00C8638F">
        <w:rPr>
          <w:rFonts w:ascii="Times New Roman" w:hAnsi="Times New Roman" w:cs="Times New Roman"/>
          <w:color w:val="222222"/>
          <w:sz w:val="24"/>
          <w:szCs w:val="24"/>
          <w:shd w:val="clear" w:color="auto" w:fill="FFFFFF"/>
        </w:rPr>
        <w:t xml:space="preserve">ut 29% of the third generation </w:t>
      </w:r>
      <w:r w:rsidRPr="00E06791">
        <w:rPr>
          <w:rFonts w:ascii="Times New Roman" w:hAnsi="Times New Roman" w:cs="Times New Roman"/>
          <w:color w:val="222222"/>
          <w:sz w:val="24"/>
          <w:szCs w:val="24"/>
          <w:shd w:val="clear" w:color="auto" w:fill="FFFFFF"/>
        </w:rPr>
        <w:t>parents who were victims of child abuse are also likely to maltreat their ch</w:t>
      </w:r>
      <w:r w:rsidR="00C8638F">
        <w:rPr>
          <w:rFonts w:ascii="Times New Roman" w:hAnsi="Times New Roman" w:cs="Times New Roman"/>
          <w:color w:val="222222"/>
          <w:sz w:val="24"/>
          <w:szCs w:val="24"/>
          <w:shd w:val="clear" w:color="auto" w:fill="FFFFFF"/>
        </w:rPr>
        <w:t>ildren.</w:t>
      </w:r>
      <w:r w:rsidR="00C8638F" w:rsidRPr="00C8638F">
        <w:rPr>
          <w:rFonts w:ascii="Times New Roman" w:hAnsi="Times New Roman" w:cs="Times New Roman"/>
          <w:color w:val="222222"/>
          <w:sz w:val="24"/>
          <w:szCs w:val="24"/>
          <w:shd w:val="clear" w:color="auto" w:fill="FFFFFF"/>
        </w:rPr>
        <w:t xml:space="preserve"> </w:t>
      </w:r>
      <w:r w:rsidR="00C8638F">
        <w:rPr>
          <w:rFonts w:ascii="Times New Roman" w:hAnsi="Times New Roman" w:cs="Times New Roman"/>
          <w:color w:val="222222"/>
          <w:sz w:val="24"/>
          <w:szCs w:val="24"/>
          <w:shd w:val="clear" w:color="auto" w:fill="FFFFFF"/>
        </w:rPr>
        <w:t>Widom, Czaja, &amp; DuMont</w:t>
      </w:r>
      <w:r w:rsidR="00C8638F" w:rsidRPr="00E06791">
        <w:rPr>
          <w:rFonts w:ascii="Times New Roman" w:hAnsi="Times New Roman" w:cs="Times New Roman"/>
          <w:color w:val="222222"/>
          <w:sz w:val="24"/>
          <w:szCs w:val="24"/>
          <w:shd w:val="clear" w:color="auto" w:fill="FFFFFF"/>
        </w:rPr>
        <w:t xml:space="preserve"> </w:t>
      </w:r>
      <w:r w:rsidR="00C8638F">
        <w:rPr>
          <w:rFonts w:ascii="Times New Roman" w:hAnsi="Times New Roman" w:cs="Times New Roman"/>
          <w:color w:val="222222"/>
          <w:sz w:val="24"/>
          <w:szCs w:val="24"/>
          <w:shd w:val="clear" w:color="auto" w:fill="FFFFFF"/>
        </w:rPr>
        <w:t>(2015), c</w:t>
      </w:r>
      <w:r w:rsidRPr="00E06791">
        <w:rPr>
          <w:rFonts w:ascii="Times New Roman" w:hAnsi="Times New Roman" w:cs="Times New Roman"/>
          <w:color w:val="222222"/>
          <w:sz w:val="24"/>
          <w:szCs w:val="24"/>
          <w:shd w:val="clear" w:color="auto" w:fill="FFFFFF"/>
        </w:rPr>
        <w:t xml:space="preserve">oncluded that the prevalence of child abuse is as a result of </w:t>
      </w:r>
      <w:r w:rsidRPr="00E06791">
        <w:rPr>
          <w:rFonts w:ascii="Times New Roman" w:hAnsi="Times New Roman" w:cs="Times New Roman"/>
          <w:color w:val="222222"/>
          <w:sz w:val="24"/>
          <w:szCs w:val="24"/>
          <w:shd w:val="clear" w:color="auto" w:fill="FFFFFF"/>
        </w:rPr>
        <w:lastRenderedPageBreak/>
        <w:t>intergenerational transmission of malpractices. As such, child maltr</w:t>
      </w:r>
      <w:r w:rsidR="00C8638F">
        <w:rPr>
          <w:rFonts w:ascii="Times New Roman" w:hAnsi="Times New Roman" w:cs="Times New Roman"/>
          <w:color w:val="222222"/>
          <w:sz w:val="24"/>
          <w:szCs w:val="24"/>
          <w:shd w:val="clear" w:color="auto" w:fill="FFFFFF"/>
        </w:rPr>
        <w:t>eatment is a replica of parents’</w:t>
      </w:r>
      <w:r w:rsidRPr="00E06791">
        <w:rPr>
          <w:rFonts w:ascii="Times New Roman" w:hAnsi="Times New Roman" w:cs="Times New Roman"/>
          <w:color w:val="222222"/>
          <w:sz w:val="24"/>
          <w:szCs w:val="24"/>
          <w:shd w:val="clear" w:color="auto" w:fill="FFFFFF"/>
        </w:rPr>
        <w:t xml:space="preserve"> histories.  Widom et al., (2015), interpreted that many forms of childhood abuse were witnessed in common schools of socialization such as in families and at schools. However, many of these incidences have often been overlooked in families and the broader public.</w:t>
      </w:r>
    </w:p>
    <w:p w:rsidR="004F44F7" w:rsidRDefault="00C8638F" w:rsidP="0054118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Just like</w:t>
      </w:r>
      <w:r w:rsidRPr="00C8638F">
        <w:rPr>
          <w:rFonts w:ascii="Times New Roman" w:hAnsi="Times New Roman" w:cs="Times New Roman"/>
          <w:color w:val="222222"/>
          <w:sz w:val="24"/>
          <w:szCs w:val="24"/>
          <w:shd w:val="clear" w:color="auto" w:fill="FFFFFF"/>
        </w:rPr>
        <w:t xml:space="preserve"> </w:t>
      </w:r>
      <w:r w:rsidRPr="00E06791">
        <w:rPr>
          <w:rFonts w:ascii="Times New Roman" w:hAnsi="Times New Roman" w:cs="Times New Roman"/>
          <w:color w:val="222222"/>
          <w:sz w:val="24"/>
          <w:szCs w:val="24"/>
          <w:shd w:val="clear" w:color="auto" w:fill="FFFFFF"/>
        </w:rPr>
        <w:t xml:space="preserve">Widom et al., (2015), </w:t>
      </w:r>
      <w:r w:rsidR="00E06791" w:rsidRPr="00E06791">
        <w:rPr>
          <w:rFonts w:ascii="Times New Roman" w:hAnsi="Times New Roman" w:cs="Times New Roman"/>
          <w:color w:val="222222"/>
          <w:sz w:val="24"/>
          <w:szCs w:val="24"/>
          <w:shd w:val="clear" w:color="auto" w:fill="FFFFFF"/>
        </w:rPr>
        <w:t>Van der Kolk, (2017), deployed a</w:t>
      </w:r>
      <w:r>
        <w:rPr>
          <w:rFonts w:ascii="Times New Roman" w:hAnsi="Times New Roman" w:cs="Times New Roman"/>
          <w:color w:val="222222"/>
          <w:sz w:val="24"/>
          <w:szCs w:val="24"/>
          <w:shd w:val="clear" w:color="auto" w:fill="FFFFFF"/>
        </w:rPr>
        <w:t xml:space="preserve"> laudable emphasis</w:t>
      </w:r>
      <w:r w:rsidR="00E06791" w:rsidRPr="00E06791">
        <w:rPr>
          <w:rFonts w:ascii="Times New Roman" w:hAnsi="Times New Roman" w:cs="Times New Roman"/>
          <w:color w:val="222222"/>
          <w:sz w:val="24"/>
          <w:szCs w:val="24"/>
          <w:shd w:val="clear" w:color="auto" w:fill="FFFFFF"/>
        </w:rPr>
        <w:t xml:space="preserve"> to the controversy of childhood trauma, which includes abuse and neglect. Van der Kolk</w:t>
      </w:r>
      <w:r>
        <w:rPr>
          <w:rFonts w:ascii="Times New Roman" w:hAnsi="Times New Roman" w:cs="Times New Roman"/>
          <w:color w:val="222222"/>
          <w:sz w:val="24"/>
          <w:szCs w:val="24"/>
          <w:shd w:val="clear" w:color="auto" w:fill="FFFFFF"/>
        </w:rPr>
        <w:t xml:space="preserve"> (2017)</w:t>
      </w:r>
      <w:r w:rsidR="00E06791" w:rsidRPr="00E06791">
        <w:rPr>
          <w:rFonts w:ascii="Times New Roman" w:hAnsi="Times New Roman" w:cs="Times New Roman"/>
          <w:color w:val="222222"/>
          <w:sz w:val="24"/>
          <w:szCs w:val="24"/>
          <w:shd w:val="clear" w:color="auto" w:fill="FFFFFF"/>
        </w:rPr>
        <w:t xml:space="preserve"> asserts that childhood trauma is a standalone issue affecting the US public health sector, yet it remains to be an issue that stands a chance for appropriate intervention and prevention. It has been widely accepted that childhood abuse has adverse effects on the development of a child’s brain and mind. However, developmental traumas associated with child abuse sets the pace for unforced responses to the succeeding stress leading to exciting increases in the use of medical, social correctional and mental health services. Van der Kolk</w:t>
      </w:r>
      <w:r>
        <w:rPr>
          <w:rFonts w:ascii="Times New Roman" w:hAnsi="Times New Roman" w:cs="Times New Roman"/>
          <w:color w:val="222222"/>
          <w:sz w:val="24"/>
          <w:szCs w:val="24"/>
          <w:shd w:val="clear" w:color="auto" w:fill="FFFFFF"/>
        </w:rPr>
        <w:t xml:space="preserve"> in his article “</w:t>
      </w:r>
      <w:r w:rsidRPr="002B6F3B">
        <w:rPr>
          <w:rFonts w:ascii="Times New Roman" w:hAnsi="Times New Roman" w:cs="Times New Roman"/>
          <w:color w:val="222222"/>
          <w:sz w:val="24"/>
          <w:szCs w:val="24"/>
          <w:shd w:val="clear" w:color="auto" w:fill="FFFFFF"/>
        </w:rPr>
        <w:t>This iss</w:t>
      </w:r>
      <w:r>
        <w:rPr>
          <w:rFonts w:ascii="Times New Roman" w:hAnsi="Times New Roman" w:cs="Times New Roman"/>
          <w:color w:val="222222"/>
          <w:sz w:val="24"/>
          <w:szCs w:val="24"/>
          <w:shd w:val="clear" w:color="auto" w:fill="FFFFFF"/>
        </w:rPr>
        <w:t xml:space="preserve">ue: child abuse &amp; victimization”, </w:t>
      </w:r>
      <w:r w:rsidR="00E06791" w:rsidRPr="00E06791">
        <w:rPr>
          <w:rFonts w:ascii="Times New Roman" w:hAnsi="Times New Roman" w:cs="Times New Roman"/>
          <w:color w:val="222222"/>
          <w:sz w:val="24"/>
          <w:szCs w:val="24"/>
          <w:shd w:val="clear" w:color="auto" w:fill="FFFFFF"/>
        </w:rPr>
        <w:t>asserted that 90% of child-maltreatment is facilitated by poor child-caregiver association in affiliation with other insecure attachment patterns. In 2016, a landmark study by the Centers for Disease Control and Prevention declared that there was a significant correlation between the number and type of advanced childhood experiences (ACEs) as an individual to the variety of multiple negative outcomes encountered late in adulthood. Moreover, they were about three million real incidences of children at risk of harm accounting from child abuse and neglect as well.</w:t>
      </w:r>
    </w:p>
    <w:p w:rsidR="001D2803" w:rsidRDefault="00E06791" w:rsidP="00541181">
      <w:pPr>
        <w:spacing w:line="480" w:lineRule="auto"/>
        <w:ind w:firstLine="720"/>
        <w:rPr>
          <w:rFonts w:ascii="Times New Roman" w:hAnsi="Times New Roman" w:cs="Times New Roman"/>
          <w:color w:val="222222"/>
          <w:sz w:val="24"/>
          <w:szCs w:val="24"/>
          <w:shd w:val="clear" w:color="auto" w:fill="FFFFFF"/>
        </w:rPr>
      </w:pPr>
      <w:bookmarkStart w:id="0" w:name="_GoBack"/>
      <w:bookmarkEnd w:id="0"/>
      <w:r w:rsidRPr="00E06791">
        <w:rPr>
          <w:rFonts w:ascii="Times New Roman" w:hAnsi="Times New Roman" w:cs="Times New Roman"/>
          <w:color w:val="222222"/>
          <w:sz w:val="24"/>
          <w:szCs w:val="24"/>
          <w:shd w:val="clear" w:color="auto" w:fill="FFFFFF"/>
        </w:rPr>
        <w:t xml:space="preserve"> In 2015, about 1,670 children succumbed to death as a result of abuse and neglect in the context of the US. These incidences child abuse and maltreatment are likely to cause poor mental and physical health, substance abuse as well as risky behaviors (Van der Kolk, 2017). No studies were found on the role of stakeholders’ joint effort to address child maltreatment. Another study </w:t>
      </w:r>
      <w:r w:rsidRPr="00E06791">
        <w:rPr>
          <w:rFonts w:ascii="Times New Roman" w:hAnsi="Times New Roman" w:cs="Times New Roman"/>
          <w:color w:val="222222"/>
          <w:sz w:val="24"/>
          <w:szCs w:val="24"/>
          <w:shd w:val="clear" w:color="auto" w:fill="FFFFFF"/>
        </w:rPr>
        <w:lastRenderedPageBreak/>
        <w:t xml:space="preserve">on the lifelong effects of Advanced Childhood Experiences emphasized the need to take standalone initiatives to save the children from early traumas which are the leading causes of poor adult life.  This aligned with Van der Kolk’s assertion that children encounter lingering trauma attached to ACEs and hence understanding the nature and impact of ACEs will call for more active trauma-informed intervention that can help control the attached results (Van der Kolk, 2017). </w:t>
      </w:r>
    </w:p>
    <w:p w:rsidR="00E06791" w:rsidRPr="00E06791" w:rsidRDefault="00E06791" w:rsidP="00541181">
      <w:pPr>
        <w:spacing w:line="480" w:lineRule="auto"/>
        <w:ind w:firstLine="720"/>
        <w:rPr>
          <w:rFonts w:ascii="Times New Roman" w:hAnsi="Times New Roman" w:cs="Times New Roman"/>
          <w:color w:val="222222"/>
          <w:sz w:val="24"/>
          <w:szCs w:val="24"/>
          <w:shd w:val="clear" w:color="auto" w:fill="FFFFFF"/>
        </w:rPr>
      </w:pPr>
      <w:r w:rsidRPr="00E06791">
        <w:rPr>
          <w:rFonts w:ascii="Times New Roman" w:hAnsi="Times New Roman" w:cs="Times New Roman"/>
          <w:color w:val="222222"/>
          <w:sz w:val="24"/>
          <w:szCs w:val="24"/>
          <w:shd w:val="clear" w:color="auto" w:fill="FFFFFF"/>
        </w:rPr>
        <w:t xml:space="preserve">Surveys on childhood trauma intervention found that the direct cost attached to the child abuse and neglect translates to $24.4 billion stretching from hospitalization to law enforcement. According to National Statistics of Child Abuse, (2018), roughly 700,000 children encounter maltreatment in the context of the United States every year with victim’s neglect and abuse taking a greater proportion. Studies have also affirmed that the youngest children are the most vulnerable to maltreatment. According to statistics, children in their first year of life have the highest rate of victimization of 24.2% in every 1000 children in the entire US population. Scholars have also affirmed that 75% of child abuse occurs as a result of neglect and that 18% of the victimized children suffer from physical abuse and 8.4% experienced sexual abuse (Van der Kolk, 2017). According to National Statistics of Child Abuse, over 78% of child abusers are the victim’s parents who are the leading perpetrators of cases of child maltreatment. </w:t>
      </w:r>
    </w:p>
    <w:p w:rsidR="00C8638F" w:rsidRDefault="00E06791" w:rsidP="001527FE">
      <w:pPr>
        <w:spacing w:line="480" w:lineRule="auto"/>
        <w:ind w:firstLine="720"/>
        <w:rPr>
          <w:rFonts w:ascii="Times New Roman" w:hAnsi="Times New Roman" w:cs="Times New Roman"/>
          <w:color w:val="222222"/>
          <w:sz w:val="24"/>
          <w:szCs w:val="24"/>
          <w:shd w:val="clear" w:color="auto" w:fill="FFFFFF"/>
        </w:rPr>
      </w:pPr>
      <w:r w:rsidRPr="00E06791">
        <w:rPr>
          <w:rFonts w:ascii="Times New Roman" w:hAnsi="Times New Roman" w:cs="Times New Roman"/>
          <w:color w:val="222222"/>
          <w:sz w:val="24"/>
          <w:szCs w:val="24"/>
          <w:shd w:val="clear" w:color="auto" w:fill="FFFFFF"/>
        </w:rPr>
        <w:t xml:space="preserve">Prinz, (2016), underscored that parenting focused intervention is not the only ideal measure that can be out in place to mitigate child abuse and neglect, though it is a vital approach. </w:t>
      </w:r>
      <w:r w:rsidR="001527FE">
        <w:rPr>
          <w:rFonts w:ascii="Times New Roman" w:hAnsi="Times New Roman" w:cs="Times New Roman"/>
          <w:color w:val="222222"/>
          <w:sz w:val="24"/>
          <w:szCs w:val="24"/>
          <w:shd w:val="clear" w:color="auto" w:fill="FFFFFF"/>
        </w:rPr>
        <w:t>Prince wrote the article “</w:t>
      </w:r>
      <w:r w:rsidR="001527FE" w:rsidRPr="002B6F3B">
        <w:rPr>
          <w:rFonts w:ascii="Times New Roman" w:hAnsi="Times New Roman" w:cs="Times New Roman"/>
          <w:color w:val="222222"/>
          <w:sz w:val="24"/>
          <w:szCs w:val="24"/>
          <w:shd w:val="clear" w:color="auto" w:fill="FFFFFF"/>
        </w:rPr>
        <w:t>Parenting and family support within a broad child abuse prevention strategy: child maltreatment prevention can benefi</w:t>
      </w:r>
      <w:r w:rsidR="001527FE">
        <w:rPr>
          <w:rFonts w:ascii="Times New Roman" w:hAnsi="Times New Roman" w:cs="Times New Roman"/>
          <w:color w:val="222222"/>
          <w:sz w:val="24"/>
          <w:szCs w:val="24"/>
          <w:shd w:val="clear" w:color="auto" w:fill="FFFFFF"/>
        </w:rPr>
        <w:t xml:space="preserve">t from public health strategies” in 2016 and argued that </w:t>
      </w:r>
      <w:r w:rsidRPr="00E06791">
        <w:rPr>
          <w:rFonts w:ascii="Times New Roman" w:hAnsi="Times New Roman" w:cs="Times New Roman"/>
          <w:color w:val="222222"/>
          <w:sz w:val="24"/>
          <w:szCs w:val="24"/>
          <w:shd w:val="clear" w:color="auto" w:fill="FFFFFF"/>
        </w:rPr>
        <w:t>there are other often overlooked mechanisms</w:t>
      </w:r>
      <w:r w:rsidR="001527FE">
        <w:rPr>
          <w:rFonts w:ascii="Times New Roman" w:hAnsi="Times New Roman" w:cs="Times New Roman"/>
          <w:color w:val="222222"/>
          <w:sz w:val="24"/>
          <w:szCs w:val="24"/>
          <w:shd w:val="clear" w:color="auto" w:fill="FFFFFF"/>
        </w:rPr>
        <w:t xml:space="preserve"> of solving child abuse</w:t>
      </w:r>
      <w:r w:rsidRPr="00E06791">
        <w:rPr>
          <w:rFonts w:ascii="Times New Roman" w:hAnsi="Times New Roman" w:cs="Times New Roman"/>
          <w:color w:val="222222"/>
          <w:sz w:val="24"/>
          <w:szCs w:val="24"/>
          <w:shd w:val="clear" w:color="auto" w:fill="FFFFFF"/>
        </w:rPr>
        <w:t xml:space="preserve"> such as collective modeling in addition to committed parenting aspects of the entire community. The </w:t>
      </w:r>
      <w:r w:rsidRPr="00E06791">
        <w:rPr>
          <w:rFonts w:ascii="Times New Roman" w:hAnsi="Times New Roman" w:cs="Times New Roman"/>
          <w:color w:val="222222"/>
          <w:sz w:val="24"/>
          <w:szCs w:val="24"/>
          <w:shd w:val="clear" w:color="auto" w:fill="FFFFFF"/>
        </w:rPr>
        <w:lastRenderedPageBreak/>
        <w:t>author asserted that challenging parenting practices do not result or happen in a vacuum. Thus</w:t>
      </w:r>
      <w:r w:rsidR="00C8638F">
        <w:rPr>
          <w:rFonts w:ascii="Times New Roman" w:hAnsi="Times New Roman" w:cs="Times New Roman"/>
          <w:color w:val="222222"/>
          <w:sz w:val="24"/>
          <w:szCs w:val="24"/>
          <w:shd w:val="clear" w:color="auto" w:fill="FFFFFF"/>
        </w:rPr>
        <w:t>, effective, efficient an</w:t>
      </w:r>
      <w:r w:rsidR="001527FE">
        <w:rPr>
          <w:rFonts w:ascii="Times New Roman" w:hAnsi="Times New Roman" w:cs="Times New Roman"/>
          <w:color w:val="222222"/>
          <w:sz w:val="24"/>
          <w:szCs w:val="24"/>
          <w:shd w:val="clear" w:color="auto" w:fill="FFFFFF"/>
        </w:rPr>
        <w:t>d</w:t>
      </w:r>
      <w:r w:rsidR="00C8638F">
        <w:rPr>
          <w:rFonts w:ascii="Times New Roman" w:hAnsi="Times New Roman" w:cs="Times New Roman"/>
          <w:color w:val="222222"/>
          <w:sz w:val="24"/>
          <w:szCs w:val="24"/>
          <w:shd w:val="clear" w:color="auto" w:fill="FFFFFF"/>
        </w:rPr>
        <w:t xml:space="preserve"> sustainable </w:t>
      </w:r>
      <w:r w:rsidR="00C8638F" w:rsidRPr="00E06791">
        <w:rPr>
          <w:rFonts w:ascii="Times New Roman" w:hAnsi="Times New Roman" w:cs="Times New Roman"/>
          <w:color w:val="222222"/>
          <w:sz w:val="24"/>
          <w:szCs w:val="24"/>
          <w:shd w:val="clear" w:color="auto" w:fill="FFFFFF"/>
        </w:rPr>
        <w:t>measures</w:t>
      </w:r>
      <w:r w:rsidRPr="00E06791">
        <w:rPr>
          <w:rFonts w:ascii="Times New Roman" w:hAnsi="Times New Roman" w:cs="Times New Roman"/>
          <w:color w:val="222222"/>
          <w:sz w:val="24"/>
          <w:szCs w:val="24"/>
          <w:shd w:val="clear" w:color="auto" w:fill="FFFFFF"/>
        </w:rPr>
        <w:t xml:space="preserve"> to improve parenting are critical (Prinz, 2016).</w:t>
      </w:r>
    </w:p>
    <w:p w:rsidR="001527FE" w:rsidRDefault="001527FE" w:rsidP="001527FE">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It is apparent that all the authors above have remained relevant in their studies concerning child abuse. There is a general agreement from all the sources that child abuse has been affecting the developmental aspects of children and as such, effective control should be sought. Such abuse affects children physically, psychologically as well as emotionally. There is also an agreement that the parents, government, children officers, the government ad well as nongovernmental organizations should join hands in ending this menace.</w:t>
      </w:r>
    </w:p>
    <w:p w:rsidR="00C8638F" w:rsidRPr="00C8638F" w:rsidRDefault="00C8638F" w:rsidP="00C8638F">
      <w:pPr>
        <w:spacing w:line="480" w:lineRule="auto"/>
        <w:ind w:firstLine="720"/>
        <w:jc w:val="center"/>
        <w:rPr>
          <w:rFonts w:ascii="Times New Roman" w:hAnsi="Times New Roman" w:cs="Times New Roman"/>
          <w:b/>
          <w:color w:val="222222"/>
          <w:sz w:val="24"/>
          <w:szCs w:val="24"/>
          <w:shd w:val="clear" w:color="auto" w:fill="FFFFFF"/>
        </w:rPr>
      </w:pPr>
      <w:r w:rsidRPr="00C8638F">
        <w:rPr>
          <w:rFonts w:ascii="Times New Roman" w:hAnsi="Times New Roman" w:cs="Times New Roman"/>
          <w:b/>
          <w:color w:val="222222"/>
          <w:sz w:val="24"/>
          <w:szCs w:val="24"/>
          <w:shd w:val="clear" w:color="auto" w:fill="FFFFFF"/>
        </w:rPr>
        <w:t>Conclusion.</w:t>
      </w:r>
    </w:p>
    <w:p w:rsidR="00E06791" w:rsidRDefault="00C8638F" w:rsidP="00541181">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Summarily, it is apparent that </w:t>
      </w:r>
      <w:r w:rsidR="00E06791" w:rsidRPr="00E06791">
        <w:rPr>
          <w:rFonts w:ascii="Times New Roman" w:hAnsi="Times New Roman" w:cs="Times New Roman"/>
          <w:color w:val="222222"/>
          <w:sz w:val="24"/>
          <w:szCs w:val="24"/>
          <w:shd w:val="clear" w:color="auto" w:fill="FFFFFF"/>
        </w:rPr>
        <w:t>child abuse is a challenging factor not only in t</w:t>
      </w:r>
      <w:r>
        <w:rPr>
          <w:rFonts w:ascii="Times New Roman" w:hAnsi="Times New Roman" w:cs="Times New Roman"/>
          <w:color w:val="222222"/>
          <w:sz w:val="24"/>
          <w:szCs w:val="24"/>
          <w:shd w:val="clear" w:color="auto" w:fill="FFFFFF"/>
        </w:rPr>
        <w:t>he US but also in the entire world</w:t>
      </w:r>
      <w:r w:rsidR="00E06791" w:rsidRPr="00E06791">
        <w:rPr>
          <w:rFonts w:ascii="Times New Roman" w:hAnsi="Times New Roman" w:cs="Times New Roman"/>
          <w:color w:val="222222"/>
          <w:sz w:val="24"/>
          <w:szCs w:val="24"/>
          <w:shd w:val="clear" w:color="auto" w:fill="FFFFFF"/>
        </w:rPr>
        <w:t xml:space="preserve">.  According to the literature, many aspects of child abuse have been overlooked, and this is likely to challenge the wellness of our future generations (Widom et al., 2015). As noted above, incidences of child abuse and neglect are featured with an intergenerational transmission. This literature affirms that child abuse is a lifelong and challenging issue that needs to be addressed in legal and social perspectives. </w:t>
      </w:r>
    </w:p>
    <w:p w:rsidR="00C8638F" w:rsidRDefault="00C8638F" w:rsidP="00C8638F">
      <w:pPr>
        <w:spacing w:line="480" w:lineRule="auto"/>
        <w:ind w:left="720" w:hanging="720"/>
        <w:jc w:val="center"/>
        <w:rPr>
          <w:rFonts w:ascii="Times New Roman" w:hAnsi="Times New Roman" w:cs="Times New Roman"/>
          <w:color w:val="222222"/>
          <w:sz w:val="24"/>
          <w:szCs w:val="24"/>
          <w:shd w:val="clear" w:color="auto" w:fill="FFFFFF"/>
        </w:rPr>
      </w:pPr>
    </w:p>
    <w:p w:rsidR="00C8638F" w:rsidRDefault="00C8638F" w:rsidP="00C8638F">
      <w:pPr>
        <w:spacing w:line="480" w:lineRule="auto"/>
        <w:ind w:left="720" w:hanging="720"/>
        <w:jc w:val="center"/>
        <w:rPr>
          <w:rFonts w:ascii="Times New Roman" w:hAnsi="Times New Roman" w:cs="Times New Roman"/>
          <w:color w:val="222222"/>
          <w:sz w:val="24"/>
          <w:szCs w:val="24"/>
          <w:shd w:val="clear" w:color="auto" w:fill="FFFFFF"/>
        </w:rPr>
      </w:pPr>
    </w:p>
    <w:p w:rsidR="00C8638F" w:rsidRDefault="00C8638F" w:rsidP="00C8638F">
      <w:pPr>
        <w:spacing w:line="480" w:lineRule="auto"/>
        <w:ind w:left="720" w:hanging="720"/>
        <w:jc w:val="center"/>
        <w:rPr>
          <w:rFonts w:ascii="Times New Roman" w:hAnsi="Times New Roman" w:cs="Times New Roman"/>
          <w:color w:val="222222"/>
          <w:sz w:val="24"/>
          <w:szCs w:val="24"/>
          <w:shd w:val="clear" w:color="auto" w:fill="FFFFFF"/>
        </w:rPr>
      </w:pPr>
    </w:p>
    <w:p w:rsidR="00C8638F" w:rsidRDefault="00C8638F" w:rsidP="00C8638F">
      <w:pPr>
        <w:spacing w:line="480" w:lineRule="auto"/>
        <w:ind w:left="720" w:hanging="720"/>
        <w:jc w:val="center"/>
        <w:rPr>
          <w:rFonts w:ascii="Times New Roman" w:hAnsi="Times New Roman" w:cs="Times New Roman"/>
          <w:color w:val="222222"/>
          <w:sz w:val="24"/>
          <w:szCs w:val="24"/>
          <w:shd w:val="clear" w:color="auto" w:fill="FFFFFF"/>
        </w:rPr>
      </w:pPr>
    </w:p>
    <w:p w:rsidR="00C8638F" w:rsidRDefault="00C8638F" w:rsidP="001527FE">
      <w:pPr>
        <w:spacing w:line="480" w:lineRule="auto"/>
        <w:rPr>
          <w:rFonts w:ascii="Times New Roman" w:hAnsi="Times New Roman" w:cs="Times New Roman"/>
          <w:color w:val="222222"/>
          <w:sz w:val="24"/>
          <w:szCs w:val="24"/>
          <w:shd w:val="clear" w:color="auto" w:fill="FFFFFF"/>
        </w:rPr>
      </w:pPr>
    </w:p>
    <w:p w:rsidR="00C8638F" w:rsidRDefault="00C8638F" w:rsidP="00C8638F">
      <w:pPr>
        <w:spacing w:line="480" w:lineRule="auto"/>
        <w:ind w:left="720" w:hanging="720"/>
        <w:jc w:val="center"/>
        <w:rPr>
          <w:rFonts w:ascii="Times New Roman" w:hAnsi="Times New Roman" w:cs="Times New Roman"/>
          <w:color w:val="222222"/>
          <w:sz w:val="24"/>
          <w:szCs w:val="24"/>
          <w:shd w:val="clear" w:color="auto" w:fill="FFFFFF"/>
        </w:rPr>
      </w:pPr>
    </w:p>
    <w:p w:rsidR="00C8638F" w:rsidRDefault="00C13B1B" w:rsidP="00C8638F">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r w:rsidR="001A26D9">
        <w:rPr>
          <w:rFonts w:ascii="Times New Roman" w:hAnsi="Times New Roman" w:cs="Times New Roman"/>
          <w:color w:val="222222"/>
          <w:sz w:val="24"/>
          <w:szCs w:val="24"/>
          <w:shd w:val="clear" w:color="auto" w:fill="FFFFFF"/>
        </w:rPr>
        <w:t>.</w:t>
      </w:r>
    </w:p>
    <w:p w:rsidR="00C8638F" w:rsidRPr="002B6F3B" w:rsidRDefault="00C8638F" w:rsidP="00C8638F">
      <w:pPr>
        <w:spacing w:line="480" w:lineRule="auto"/>
        <w:ind w:left="720" w:hanging="720"/>
        <w:rPr>
          <w:rFonts w:ascii="Times New Roman" w:hAnsi="Times New Roman" w:cs="Times New Roman"/>
          <w:sz w:val="24"/>
          <w:szCs w:val="24"/>
        </w:rPr>
      </w:pPr>
      <w:r w:rsidRPr="002B6F3B">
        <w:rPr>
          <w:rFonts w:ascii="Times New Roman" w:hAnsi="Times New Roman" w:cs="Times New Roman"/>
          <w:color w:val="222222"/>
          <w:sz w:val="24"/>
          <w:szCs w:val="24"/>
          <w:shd w:val="clear" w:color="auto" w:fill="FFFFFF"/>
        </w:rPr>
        <w:t>Prinz, R. J. (2016). Parenting and family support within a broad child abuse prevention strategy: child maltreatment prevention can benefit from public health strategies. </w:t>
      </w:r>
      <w:r w:rsidRPr="002B6F3B">
        <w:rPr>
          <w:rFonts w:ascii="Times New Roman" w:hAnsi="Times New Roman" w:cs="Times New Roman"/>
          <w:i/>
          <w:iCs/>
          <w:color w:val="222222"/>
          <w:sz w:val="24"/>
          <w:szCs w:val="24"/>
          <w:shd w:val="clear" w:color="auto" w:fill="FFFFFF"/>
        </w:rPr>
        <w:t>Child abuse &amp; neglect</w:t>
      </w:r>
      <w:r w:rsidRPr="002B6F3B">
        <w:rPr>
          <w:rFonts w:ascii="Times New Roman" w:hAnsi="Times New Roman" w:cs="Times New Roman"/>
          <w:color w:val="222222"/>
          <w:sz w:val="24"/>
          <w:szCs w:val="24"/>
          <w:shd w:val="clear" w:color="auto" w:fill="FFFFFF"/>
        </w:rPr>
        <w:t>, </w:t>
      </w:r>
      <w:r w:rsidRPr="002B6F3B">
        <w:rPr>
          <w:rFonts w:ascii="Times New Roman" w:hAnsi="Times New Roman" w:cs="Times New Roman"/>
          <w:i/>
          <w:iCs/>
          <w:color w:val="222222"/>
          <w:sz w:val="24"/>
          <w:szCs w:val="24"/>
          <w:shd w:val="clear" w:color="auto" w:fill="FFFFFF"/>
        </w:rPr>
        <w:t>51</w:t>
      </w:r>
      <w:r w:rsidRPr="002B6F3B">
        <w:rPr>
          <w:rFonts w:ascii="Times New Roman" w:hAnsi="Times New Roman" w:cs="Times New Roman"/>
          <w:color w:val="222222"/>
          <w:sz w:val="24"/>
          <w:szCs w:val="24"/>
          <w:shd w:val="clear" w:color="auto" w:fill="FFFFFF"/>
        </w:rPr>
        <w:t>, 400.</w:t>
      </w:r>
      <w:r>
        <w:rPr>
          <w:rFonts w:ascii="Times New Roman" w:hAnsi="Times New Roman" w:cs="Times New Roman"/>
          <w:color w:val="222222"/>
          <w:sz w:val="24"/>
          <w:szCs w:val="24"/>
          <w:shd w:val="clear" w:color="auto" w:fill="FFFFFF"/>
        </w:rPr>
        <w:t xml:space="preserve">Retrieved from </w:t>
      </w:r>
      <w:hyperlink r:id="rId6" w:history="1">
        <w:r w:rsidRPr="002B6F3B">
          <w:rPr>
            <w:rStyle w:val="Hyperlink"/>
            <w:rFonts w:ascii="Times New Roman" w:hAnsi="Times New Roman" w:cs="Times New Roman"/>
            <w:sz w:val="24"/>
            <w:szCs w:val="24"/>
            <w:shd w:val="clear" w:color="auto" w:fill="FFFFFF"/>
          </w:rPr>
          <w:t>https://www.ncbi.nlm.nih.gov/pmc/articles/PMC4871147/pdf/nihms786672.pdf</w:t>
        </w:r>
      </w:hyperlink>
    </w:p>
    <w:p w:rsidR="00C8638F" w:rsidRPr="002B6F3B" w:rsidRDefault="00C8638F" w:rsidP="00C8638F">
      <w:pPr>
        <w:spacing w:line="480" w:lineRule="auto"/>
        <w:ind w:left="720" w:hanging="720"/>
        <w:rPr>
          <w:rFonts w:ascii="Times New Roman" w:hAnsi="Times New Roman" w:cs="Times New Roman"/>
          <w:color w:val="222222"/>
          <w:sz w:val="24"/>
          <w:szCs w:val="24"/>
          <w:shd w:val="clear" w:color="auto" w:fill="FFFFFF"/>
        </w:rPr>
      </w:pPr>
      <w:r w:rsidRPr="002B6F3B">
        <w:rPr>
          <w:rFonts w:ascii="Times New Roman" w:hAnsi="Times New Roman" w:cs="Times New Roman"/>
          <w:color w:val="222222"/>
          <w:sz w:val="24"/>
          <w:szCs w:val="24"/>
          <w:shd w:val="clear" w:color="auto" w:fill="FFFFFF"/>
        </w:rPr>
        <w:t>Van der Kolk, B. A. (2017). This issue: child abuse &amp; victimization. </w:t>
      </w:r>
      <w:r w:rsidRPr="002B6F3B">
        <w:rPr>
          <w:rFonts w:ascii="Times New Roman" w:hAnsi="Times New Roman" w:cs="Times New Roman"/>
          <w:i/>
          <w:iCs/>
          <w:color w:val="222222"/>
          <w:sz w:val="24"/>
          <w:szCs w:val="24"/>
          <w:shd w:val="clear" w:color="auto" w:fill="FFFFFF"/>
        </w:rPr>
        <w:t>Psychiatric Annals</w:t>
      </w:r>
      <w:r w:rsidRPr="002B6F3B">
        <w:rPr>
          <w:rFonts w:ascii="Times New Roman" w:hAnsi="Times New Roman" w:cs="Times New Roman"/>
          <w:color w:val="222222"/>
          <w:sz w:val="24"/>
          <w:szCs w:val="24"/>
          <w:shd w:val="clear" w:color="auto" w:fill="FFFFFF"/>
        </w:rPr>
        <w:t>, </w:t>
      </w:r>
      <w:r w:rsidRPr="002B6F3B">
        <w:rPr>
          <w:rFonts w:ascii="Times New Roman" w:hAnsi="Times New Roman" w:cs="Times New Roman"/>
          <w:i/>
          <w:iCs/>
          <w:color w:val="222222"/>
          <w:sz w:val="24"/>
          <w:szCs w:val="24"/>
          <w:shd w:val="clear" w:color="auto" w:fill="FFFFFF"/>
        </w:rPr>
        <w:t>35</w:t>
      </w:r>
      <w:r w:rsidRPr="002B6F3B">
        <w:rPr>
          <w:rFonts w:ascii="Times New Roman" w:hAnsi="Times New Roman" w:cs="Times New Roman"/>
          <w:color w:val="222222"/>
          <w:sz w:val="24"/>
          <w:szCs w:val="24"/>
          <w:shd w:val="clear" w:color="auto" w:fill="FFFFFF"/>
        </w:rPr>
        <w:t>(5), 374-378.</w:t>
      </w:r>
      <w:r>
        <w:rPr>
          <w:rFonts w:ascii="Times New Roman" w:hAnsi="Times New Roman" w:cs="Times New Roman"/>
          <w:color w:val="222222"/>
          <w:sz w:val="24"/>
          <w:szCs w:val="24"/>
          <w:shd w:val="clear" w:color="auto" w:fill="FFFFFF"/>
        </w:rPr>
        <w:t xml:space="preserve">Retrieved from </w:t>
      </w:r>
      <w:hyperlink r:id="rId7" w:history="1">
        <w:r w:rsidRPr="002B6F3B">
          <w:rPr>
            <w:rStyle w:val="Hyperlink"/>
            <w:rFonts w:ascii="Times New Roman" w:hAnsi="Times New Roman" w:cs="Times New Roman"/>
            <w:sz w:val="24"/>
            <w:szCs w:val="24"/>
            <w:shd w:val="clear" w:color="auto" w:fill="FFFFFF"/>
          </w:rPr>
          <w:t>file:///C:/Users/user/Downloads/Child%20Abuse%20article%202.pdf</w:t>
        </w:r>
      </w:hyperlink>
    </w:p>
    <w:p w:rsidR="001A26D9" w:rsidRDefault="00C8638F" w:rsidP="00C8638F">
      <w:pPr>
        <w:spacing w:line="480" w:lineRule="auto"/>
        <w:rPr>
          <w:rFonts w:ascii="Times New Roman" w:hAnsi="Times New Roman" w:cs="Times New Roman"/>
          <w:color w:val="222222"/>
          <w:sz w:val="24"/>
          <w:szCs w:val="24"/>
          <w:shd w:val="clear" w:color="auto" w:fill="FFFFFF"/>
        </w:rPr>
      </w:pPr>
      <w:r w:rsidRPr="002B6F3B">
        <w:rPr>
          <w:rFonts w:ascii="Times New Roman" w:hAnsi="Times New Roman" w:cs="Times New Roman"/>
          <w:color w:val="222222"/>
          <w:sz w:val="24"/>
          <w:szCs w:val="24"/>
          <w:shd w:val="clear" w:color="auto" w:fill="FFFFFF"/>
        </w:rPr>
        <w:t>Widom, C. S., Czaja, S. J., &amp;</w:t>
      </w:r>
      <w:r>
        <w:rPr>
          <w:rFonts w:ascii="Times New Roman" w:hAnsi="Times New Roman" w:cs="Times New Roman"/>
          <w:color w:val="222222"/>
          <w:sz w:val="24"/>
          <w:szCs w:val="24"/>
          <w:shd w:val="clear" w:color="auto" w:fill="FFFFFF"/>
        </w:rPr>
        <w:t xml:space="preserve"> </w:t>
      </w:r>
      <w:r w:rsidRPr="002B6F3B">
        <w:rPr>
          <w:rFonts w:ascii="Times New Roman" w:hAnsi="Times New Roman" w:cs="Times New Roman"/>
          <w:color w:val="222222"/>
          <w:sz w:val="24"/>
          <w:szCs w:val="24"/>
          <w:shd w:val="clear" w:color="auto" w:fill="FFFFFF"/>
        </w:rPr>
        <w:t>DuMont, K. A. (2015). Intergenerational transmission of child abuse and neglect: Real or detection bias?. </w:t>
      </w:r>
      <w:r w:rsidRPr="002B6F3B">
        <w:rPr>
          <w:rFonts w:ascii="Times New Roman" w:hAnsi="Times New Roman" w:cs="Times New Roman"/>
          <w:i/>
          <w:iCs/>
          <w:color w:val="222222"/>
          <w:sz w:val="24"/>
          <w:szCs w:val="24"/>
          <w:shd w:val="clear" w:color="auto" w:fill="FFFFFF"/>
        </w:rPr>
        <w:t>Science</w:t>
      </w:r>
      <w:r w:rsidRPr="002B6F3B">
        <w:rPr>
          <w:rFonts w:ascii="Times New Roman" w:hAnsi="Times New Roman" w:cs="Times New Roman"/>
          <w:color w:val="222222"/>
          <w:sz w:val="24"/>
          <w:szCs w:val="24"/>
          <w:shd w:val="clear" w:color="auto" w:fill="FFFFFF"/>
        </w:rPr>
        <w:t>, </w:t>
      </w:r>
      <w:r w:rsidRPr="002B6F3B">
        <w:rPr>
          <w:rFonts w:ascii="Times New Roman" w:hAnsi="Times New Roman" w:cs="Times New Roman"/>
          <w:i/>
          <w:iCs/>
          <w:color w:val="222222"/>
          <w:sz w:val="24"/>
          <w:szCs w:val="24"/>
          <w:shd w:val="clear" w:color="auto" w:fill="FFFFFF"/>
        </w:rPr>
        <w:t>347</w:t>
      </w:r>
      <w:r>
        <w:rPr>
          <w:rFonts w:ascii="Times New Roman" w:hAnsi="Times New Roman" w:cs="Times New Roman"/>
          <w:color w:val="222222"/>
          <w:sz w:val="24"/>
          <w:szCs w:val="24"/>
          <w:shd w:val="clear" w:color="auto" w:fill="FFFFFF"/>
        </w:rPr>
        <w:t xml:space="preserve">(6229), 1480-1485.Retrieved from </w:t>
      </w:r>
      <w:hyperlink r:id="rId8" w:history="1">
        <w:r w:rsidRPr="002B6F3B">
          <w:rPr>
            <w:rStyle w:val="Hyperlink"/>
            <w:rFonts w:ascii="Times New Roman" w:hAnsi="Times New Roman" w:cs="Times New Roman"/>
            <w:sz w:val="24"/>
            <w:szCs w:val="24"/>
            <w:shd w:val="clear" w:color="auto" w:fill="FFFFFF"/>
          </w:rPr>
          <w:t>https://www.ncbi.nlm.nih.gov/pmc/articles/PMC5308058/</w:t>
        </w:r>
      </w:hyperlink>
    </w:p>
    <w:sectPr w:rsidR="001A26D9" w:rsidSect="0054118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C9C" w:rsidRDefault="00C96C9C" w:rsidP="00E06791">
      <w:pPr>
        <w:spacing w:after="0" w:line="240" w:lineRule="auto"/>
      </w:pPr>
      <w:r>
        <w:separator/>
      </w:r>
    </w:p>
  </w:endnote>
  <w:endnote w:type="continuationSeparator" w:id="1">
    <w:p w:rsidR="00C96C9C" w:rsidRDefault="00C96C9C" w:rsidP="00E067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C9C" w:rsidRDefault="00C96C9C" w:rsidP="00E06791">
      <w:pPr>
        <w:spacing w:after="0" w:line="240" w:lineRule="auto"/>
      </w:pPr>
      <w:r>
        <w:separator/>
      </w:r>
    </w:p>
  </w:footnote>
  <w:footnote w:type="continuationSeparator" w:id="1">
    <w:p w:rsidR="00C96C9C" w:rsidRDefault="00C96C9C" w:rsidP="00E067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181" w:rsidRPr="00541181" w:rsidRDefault="00541181" w:rsidP="00541181">
    <w:pPr>
      <w:rPr>
        <w:rFonts w:ascii="Times New Roman" w:hAnsi="Times New Roman" w:cs="Times New Roman"/>
        <w:sz w:val="24"/>
        <w:szCs w:val="24"/>
      </w:rPr>
    </w:pPr>
    <w:r w:rsidRPr="00541181">
      <w:rPr>
        <w:rFonts w:ascii="Times New Roman" w:hAnsi="Times New Roman" w:cs="Times New Roman"/>
        <w:color w:val="222222"/>
        <w:sz w:val="24"/>
        <w:szCs w:val="24"/>
        <w:shd w:val="clear" w:color="auto" w:fill="FFFFFF"/>
      </w:rPr>
      <w:t>LITERATURE REVIEW ON CHILD ABUSE.</w:t>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231932472"/>
        <w:docPartObj>
          <w:docPartGallery w:val="Page Numbers (Top of Page)"/>
          <w:docPartUnique/>
        </w:docPartObj>
      </w:sdtPr>
      <w:sdtEndPr>
        <w:rPr>
          <w:noProof/>
        </w:rPr>
      </w:sdtEndPr>
      <w:sdtContent>
        <w:r w:rsidR="004647BE" w:rsidRPr="00541181">
          <w:rPr>
            <w:rFonts w:ascii="Times New Roman" w:hAnsi="Times New Roman" w:cs="Times New Roman"/>
            <w:sz w:val="24"/>
            <w:szCs w:val="24"/>
          </w:rPr>
          <w:fldChar w:fldCharType="begin"/>
        </w:r>
        <w:r w:rsidRPr="00541181">
          <w:rPr>
            <w:rFonts w:ascii="Times New Roman" w:hAnsi="Times New Roman" w:cs="Times New Roman"/>
            <w:sz w:val="24"/>
            <w:szCs w:val="24"/>
          </w:rPr>
          <w:instrText xml:space="preserve"> PAGE   \* MERGEFORMAT </w:instrText>
        </w:r>
        <w:r w:rsidR="004647BE" w:rsidRPr="00541181">
          <w:rPr>
            <w:rFonts w:ascii="Times New Roman" w:hAnsi="Times New Roman" w:cs="Times New Roman"/>
            <w:sz w:val="24"/>
            <w:szCs w:val="24"/>
          </w:rPr>
          <w:fldChar w:fldCharType="separate"/>
        </w:r>
        <w:r w:rsidR="00F8271E">
          <w:rPr>
            <w:rFonts w:ascii="Times New Roman" w:hAnsi="Times New Roman" w:cs="Times New Roman"/>
            <w:noProof/>
            <w:sz w:val="24"/>
            <w:szCs w:val="24"/>
          </w:rPr>
          <w:t>3</w:t>
        </w:r>
        <w:r w:rsidR="004647BE" w:rsidRPr="00541181">
          <w:rPr>
            <w:rFonts w:ascii="Times New Roman" w:hAnsi="Times New Roman" w:cs="Times New Roman"/>
            <w:noProof/>
            <w:sz w:val="24"/>
            <w:szCs w:val="24"/>
          </w:rPr>
          <w:fldChar w:fldCharType="end"/>
        </w:r>
      </w:sdtContent>
    </w:sdt>
  </w:p>
  <w:p w:rsidR="00E06791" w:rsidRPr="00541181" w:rsidRDefault="00E06791" w:rsidP="005411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1" w:rsidRPr="00541181" w:rsidRDefault="00541181" w:rsidP="00541181">
    <w:pPr>
      <w:rPr>
        <w:rFonts w:ascii="Times New Roman" w:hAnsi="Times New Roman" w:cs="Times New Roman"/>
        <w:sz w:val="24"/>
        <w:szCs w:val="24"/>
      </w:rPr>
    </w:pPr>
    <w:r w:rsidRPr="00541181">
      <w:rPr>
        <w:rFonts w:ascii="Times New Roman" w:hAnsi="Times New Roman" w:cs="Times New Roman"/>
        <w:sz w:val="24"/>
        <w:szCs w:val="24"/>
      </w:rPr>
      <w:t xml:space="preserve">Running Head: </w:t>
    </w:r>
    <w:r w:rsidRPr="00541181">
      <w:rPr>
        <w:rFonts w:ascii="Times New Roman" w:hAnsi="Times New Roman" w:cs="Times New Roman"/>
        <w:color w:val="222222"/>
        <w:sz w:val="24"/>
        <w:szCs w:val="24"/>
        <w:shd w:val="clear" w:color="auto" w:fill="FFFFFF"/>
      </w:rPr>
      <w:t>LITERATURE REVIEW ON CHILD ABUSE.</w:t>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r w:rsidRPr="00541181">
      <w:rPr>
        <w:rFonts w:ascii="Times New Roman" w:hAnsi="Times New Roman" w:cs="Times New Roman"/>
        <w:color w:val="222222"/>
        <w:sz w:val="24"/>
        <w:szCs w:val="24"/>
        <w:shd w:val="clear" w:color="auto" w:fill="FFFFFF"/>
      </w:rPr>
      <w:tab/>
    </w:r>
    <w:sdt>
      <w:sdtPr>
        <w:rPr>
          <w:rFonts w:ascii="Times New Roman" w:hAnsi="Times New Roman" w:cs="Times New Roman"/>
          <w:sz w:val="24"/>
          <w:szCs w:val="24"/>
        </w:rPr>
        <w:id w:val="1679005748"/>
        <w:docPartObj>
          <w:docPartGallery w:val="Page Numbers (Top of Page)"/>
          <w:docPartUnique/>
        </w:docPartObj>
      </w:sdtPr>
      <w:sdtEndPr>
        <w:rPr>
          <w:noProof/>
        </w:rPr>
      </w:sdtEndPr>
      <w:sdtContent>
        <w:r w:rsidR="004647BE" w:rsidRPr="00541181">
          <w:rPr>
            <w:rFonts w:ascii="Times New Roman" w:hAnsi="Times New Roman" w:cs="Times New Roman"/>
            <w:sz w:val="24"/>
            <w:szCs w:val="24"/>
          </w:rPr>
          <w:fldChar w:fldCharType="begin"/>
        </w:r>
        <w:r w:rsidRPr="00541181">
          <w:rPr>
            <w:rFonts w:ascii="Times New Roman" w:hAnsi="Times New Roman" w:cs="Times New Roman"/>
            <w:sz w:val="24"/>
            <w:szCs w:val="24"/>
          </w:rPr>
          <w:instrText xml:space="preserve"> PAGE   \* MERGEFORMAT </w:instrText>
        </w:r>
        <w:r w:rsidR="004647BE" w:rsidRPr="00541181">
          <w:rPr>
            <w:rFonts w:ascii="Times New Roman" w:hAnsi="Times New Roman" w:cs="Times New Roman"/>
            <w:sz w:val="24"/>
            <w:szCs w:val="24"/>
          </w:rPr>
          <w:fldChar w:fldCharType="separate"/>
        </w:r>
        <w:r w:rsidR="00F8271E">
          <w:rPr>
            <w:rFonts w:ascii="Times New Roman" w:hAnsi="Times New Roman" w:cs="Times New Roman"/>
            <w:noProof/>
            <w:sz w:val="24"/>
            <w:szCs w:val="24"/>
          </w:rPr>
          <w:t>1</w:t>
        </w:r>
        <w:r w:rsidR="004647BE" w:rsidRPr="00541181">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1266"/>
  </w:hdrShapeDefaults>
  <w:footnotePr>
    <w:footnote w:id="0"/>
    <w:footnote w:id="1"/>
  </w:footnotePr>
  <w:endnotePr>
    <w:endnote w:id="0"/>
    <w:endnote w:id="1"/>
  </w:endnotePr>
  <w:compat/>
  <w:rsids>
    <w:rsidRoot w:val="00804EA0"/>
    <w:rsid w:val="00017E9A"/>
    <w:rsid w:val="0003377E"/>
    <w:rsid w:val="000A0774"/>
    <w:rsid w:val="000B286D"/>
    <w:rsid w:val="000F6E05"/>
    <w:rsid w:val="00125847"/>
    <w:rsid w:val="001527FE"/>
    <w:rsid w:val="00165FCD"/>
    <w:rsid w:val="001917A2"/>
    <w:rsid w:val="001A26D9"/>
    <w:rsid w:val="001D2803"/>
    <w:rsid w:val="001D3520"/>
    <w:rsid w:val="00223688"/>
    <w:rsid w:val="0024221C"/>
    <w:rsid w:val="00250536"/>
    <w:rsid w:val="00262417"/>
    <w:rsid w:val="00290505"/>
    <w:rsid w:val="00305A71"/>
    <w:rsid w:val="003124E9"/>
    <w:rsid w:val="00321C41"/>
    <w:rsid w:val="00376C59"/>
    <w:rsid w:val="003828ED"/>
    <w:rsid w:val="003B6301"/>
    <w:rsid w:val="00447912"/>
    <w:rsid w:val="00453B89"/>
    <w:rsid w:val="004647BE"/>
    <w:rsid w:val="004B158B"/>
    <w:rsid w:val="004F44F7"/>
    <w:rsid w:val="00525E19"/>
    <w:rsid w:val="00541181"/>
    <w:rsid w:val="00592404"/>
    <w:rsid w:val="005E1FCD"/>
    <w:rsid w:val="0063429F"/>
    <w:rsid w:val="006516DE"/>
    <w:rsid w:val="0069529F"/>
    <w:rsid w:val="006A02DF"/>
    <w:rsid w:val="006C2CE7"/>
    <w:rsid w:val="006E45A2"/>
    <w:rsid w:val="006F4493"/>
    <w:rsid w:val="007017DA"/>
    <w:rsid w:val="0071555F"/>
    <w:rsid w:val="00750C5C"/>
    <w:rsid w:val="00773342"/>
    <w:rsid w:val="007805E0"/>
    <w:rsid w:val="00796550"/>
    <w:rsid w:val="00804EA0"/>
    <w:rsid w:val="00830607"/>
    <w:rsid w:val="00853F42"/>
    <w:rsid w:val="0089552C"/>
    <w:rsid w:val="008A0268"/>
    <w:rsid w:val="008D0DD5"/>
    <w:rsid w:val="008D6DA1"/>
    <w:rsid w:val="008E61A0"/>
    <w:rsid w:val="008F16D1"/>
    <w:rsid w:val="00911F2A"/>
    <w:rsid w:val="009A3B11"/>
    <w:rsid w:val="009B3090"/>
    <w:rsid w:val="009B3A13"/>
    <w:rsid w:val="009C509C"/>
    <w:rsid w:val="009C5FA6"/>
    <w:rsid w:val="009F1F7B"/>
    <w:rsid w:val="00A45657"/>
    <w:rsid w:val="00B16A31"/>
    <w:rsid w:val="00B26439"/>
    <w:rsid w:val="00B26613"/>
    <w:rsid w:val="00B47FE0"/>
    <w:rsid w:val="00BB4D5A"/>
    <w:rsid w:val="00BD0D15"/>
    <w:rsid w:val="00C13B1B"/>
    <w:rsid w:val="00C216D7"/>
    <w:rsid w:val="00C260FE"/>
    <w:rsid w:val="00C34F13"/>
    <w:rsid w:val="00C43C8C"/>
    <w:rsid w:val="00C8638F"/>
    <w:rsid w:val="00C8697A"/>
    <w:rsid w:val="00C917B1"/>
    <w:rsid w:val="00C96C9C"/>
    <w:rsid w:val="00CB29F6"/>
    <w:rsid w:val="00CE3150"/>
    <w:rsid w:val="00D02ADB"/>
    <w:rsid w:val="00D03156"/>
    <w:rsid w:val="00D20D55"/>
    <w:rsid w:val="00DD1C2D"/>
    <w:rsid w:val="00DD7CE3"/>
    <w:rsid w:val="00E06791"/>
    <w:rsid w:val="00E23B71"/>
    <w:rsid w:val="00ED4D7C"/>
    <w:rsid w:val="00EE7E1F"/>
    <w:rsid w:val="00F10AD8"/>
    <w:rsid w:val="00F37FE4"/>
    <w:rsid w:val="00F43642"/>
    <w:rsid w:val="00F62E1B"/>
    <w:rsid w:val="00F8271E"/>
    <w:rsid w:val="00F945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E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26D9"/>
    <w:rPr>
      <w:color w:val="0563C1" w:themeColor="hyperlink"/>
      <w:u w:val="single"/>
    </w:rPr>
  </w:style>
  <w:style w:type="paragraph" w:styleId="Header">
    <w:name w:val="header"/>
    <w:basedOn w:val="Normal"/>
    <w:link w:val="HeaderChar"/>
    <w:uiPriority w:val="99"/>
    <w:unhideWhenUsed/>
    <w:rsid w:val="00E06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791"/>
  </w:style>
  <w:style w:type="paragraph" w:styleId="Footer">
    <w:name w:val="footer"/>
    <w:basedOn w:val="Normal"/>
    <w:link w:val="FooterChar"/>
    <w:uiPriority w:val="99"/>
    <w:unhideWhenUsed/>
    <w:rsid w:val="00E06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79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5308058/" TargetMode="External"/><Relationship Id="rId3" Type="http://schemas.openxmlformats.org/officeDocument/2006/relationships/webSettings" Target="webSettings.xml"/><Relationship Id="rId7" Type="http://schemas.openxmlformats.org/officeDocument/2006/relationships/hyperlink" Target="file:///C:/Users/user/Downloads/Child%20Abuse%20article%202.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mc/articles/PMC4871147/pdf/nihms786672.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2018-12-09T16:47:00Z</dcterms:created>
  <dcterms:modified xsi:type="dcterms:W3CDTF">2018-12-09T16:47:00Z</dcterms:modified>
</cp:coreProperties>
</file>